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УТВЕРЖДЕНЫ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80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Решением Общего собрания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80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членов СНТ «РОВАМ»</w:t>
      </w:r>
    </w:p>
    <w:p w:rsidR="00000000" w:rsidDel="00000000" w:rsidP="00000000" w:rsidRDefault="00000000" w:rsidRPr="00000000" w14:paraId="00000004">
      <w:pPr>
        <w:ind w:firstLine="567"/>
        <w:jc w:val="right"/>
        <w:rPr>
          <w:b w:val="1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Протокол № 26 от «05» сентября 2021г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Председатель СНТ "РОВАМ"           </w:t>
      </w:r>
    </w:p>
    <w:p w:rsidR="00000000" w:rsidDel="00000000" w:rsidP="00000000" w:rsidRDefault="00000000" w:rsidRPr="00000000" w14:paraId="00000007">
      <w:pPr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_________________О.О.Петролай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ind w:left="-56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Альбом технических условий СНТ «РОВАМ»</w:t>
      </w:r>
    </w:p>
    <w:p w:rsidR="00000000" w:rsidDel="00000000" w:rsidP="00000000" w:rsidRDefault="00000000" w:rsidRPr="00000000" w14:paraId="0000000F">
      <w:pPr>
        <w:spacing w:after="240" w:lineRule="auto"/>
        <w:ind w:left="-567" w:firstLine="0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для подключению к  распределительной сети водопровода, для проведения работ на землях общего пользования, для подключению к  распределительной сети газоснабжения</w:t>
      </w:r>
    </w:p>
    <w:p w:rsidR="00000000" w:rsidDel="00000000" w:rsidP="00000000" w:rsidRDefault="00000000" w:rsidRPr="00000000" w14:paraId="00000010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left="-567" w:firstLine="0"/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Пример Технических  условий которые могут быть выданы для подключению к  распределительной сети водопровода СНТ “РОВАМ”. (ТУ №1)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188640, Ленинградская область, г.Всеволожск, Всеволожский пр-т., д.22 А, тел. 989-21-21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4703115161/ КПП 470301001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ind w:left="-567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ОГРН 1104703000522</w:t>
      </w:r>
    </w:p>
    <w:p w:rsidR="00000000" w:rsidDel="00000000" w:rsidP="00000000" w:rsidRDefault="00000000" w:rsidRPr="00000000" w14:paraId="00000019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«_____»_______________20___г.                                                           Собственнику земельного участка №_____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ТЕХНИЧЕСКИЕ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 Настоящие технические условия выдаются на присоединение системы водоснабжения объекта недвижимости Собственника земельного участка к распределительной сети водопровода СНТ “РОВАМ” и водоотведение хоз-бытовых стоков.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Основание: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1.1. Паспорт серия ________ номер _______________ выдан ___________________________________________________________________________________________, код подразделения __________________, дата выдачи паспорта ____________________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1.2. Свидетельство о государственной регистрации права собственности на земельный участок, категория земель: земли сельхозназначения, разрешенное использование: для дачного строительства, общая площадь ____________кв.м., кадастровый номер: 47:07:0915007:_____, серия ______________ от ______________ 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 Водоснабжение.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ind w:left="-567" w:firstLine="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2.1. Разрешенный объем водопотребления на хозяйственно-бытовые нужды:- </w:t>
      </w:r>
      <w:r w:rsidDel="00000000" w:rsidR="00000000" w:rsidRPr="00000000">
        <w:rPr>
          <w:sz w:val="22"/>
          <w:szCs w:val="22"/>
          <w:rtl w:val="0"/>
        </w:rPr>
        <w:t xml:space="preserve">500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л/сут.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2.2. Точка подключения: Водоснабжение предусмотреть от распределительной сети водопровода СНТ “РОВАМ”, проложенного на глубине 2.0 м (относительно отметки проезда). </w:t>
      </w:r>
    </w:p>
    <w:p w:rsidR="00000000" w:rsidDel="00000000" w:rsidP="00000000" w:rsidRDefault="00000000" w:rsidRPr="00000000" w14:paraId="00000026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2.3. Подключение произвести с использованием материалов, конструкций и изделий, указанных в спецификации (прил.1).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2.4. Трассу от места подключения до объекта недвижимости проложить диаметром 4-25 мм полиэтилен (ПЭ100).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2.5. Глубину заложения водопровода принять не менее 1,8 м до верха трубы.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2.6. Уклон водопроводной сети выполнить от дома в сторону точки подключения не менее 5мм на 1 п.м. трассы.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2.7. На вводе в дом установить коммерческий узел учета водопотребления по альбому ЦИРВ 03А.00.00.00 листы 5,6.7,8 в соответствии с требованиями главы ГУ «Правил пользования системами коммунального водоснабжения и канализации в Российской Федерации».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2.8. По окончанию производства работ восстановить нарушенное благоустройство Земель общего пользования.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 Водоотведение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3.1. Ввиду отсутствия централизованной канализации в районе "Массив Проба», сброс хоз-бытовых стоков от объектов недвижимости Собственника осуществить в автономную систему канализации (ЛОС с очисткой стоков до 98%) либо водонепроницаемый выгреб с возможностью их вывоза ассенизационной машиной.</w:t>
      </w:r>
    </w:p>
    <w:p w:rsidR="00000000" w:rsidDel="00000000" w:rsidP="00000000" w:rsidRDefault="00000000" w:rsidRPr="00000000" w14:paraId="0000002E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3.2. Выгреб должен быть заводского исполнения из водонепроницаемого пластика.</w:t>
      </w:r>
    </w:p>
    <w:p w:rsidR="00000000" w:rsidDel="00000000" w:rsidP="00000000" w:rsidRDefault="00000000" w:rsidRPr="00000000" w14:paraId="0000002F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3.3. Выгреб расположить на расстоянии не менее 5 м от жилого дома и не менее 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м — от границы соседнего участка.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4. Заключить договор со специализированной лицензированной организацией на вывоз стоков.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4.1. Сброс неочищенных хоз-бытовых стоков в дренажные канавы СНТ «РОВАМ» строго запрещен.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5. Прокладка сетей водоснабжения и водоотведения производится за счет средств Собственника.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 Монтаж сетей, сооружений и узлов учета выполняется с учетом требований нормативно-технической документации по договору с любой специализированной организацией, имеющей лицензию на право производства работ. Все остальные случаи подключения считаются самовольными!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7. По окончании работ, до подписания Акта допуска в эксплуатацию узла учета холодной воды Собственник предъявляет: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7.1. Строительно-монтажные работы по врезке предъявить Председателю СНТ «РОВАМ», либо другому лицу уполномоченному председателем для допуска в эксплуатацию (Управляющему/ Представителю).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7.2. Предъявить исполнительную документацию (исполнительную схему), в которой необходимо указать: привязку трассы к существующей ситуации на местности, ее протяженность, глубину заложения, материал и диаметр труб.</w:t>
      </w:r>
    </w:p>
    <w:p w:rsidR="00000000" w:rsidDel="00000000" w:rsidP="00000000" w:rsidRDefault="00000000" w:rsidRPr="00000000" w14:paraId="00000037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7.3. Предоставить копию паспорта прибора учета воды с указанием номера счетчика.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8. Администрация СНТ «РОВАМ» осуществляет приемку выполненных работ по врезке и пломбировку водомерного узла с составлением Акта допуска в эксплуатацию узла учета холодной воды у потребителя. При отсутствии узла учета водопользование считается самовольным.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9. Запрещается любое самовольное присоединение к действующим системам водоснабжения или канализации (включая присоединение к водоразборным колонкам, пожарным гидрантам и домовым вводам и выпускам), а также самовольно пользование этими системами.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10. При обнаружении самовольного присоединения СНТ «РОВАМ» вправе, в соответствии с действующим законодательством, прекратить подачу воды и ликвидировать сооружения для подключения к системам коммунального водоснабжения за счет Собственника участка. Ему предъявляется сумма за отключение и подключение - согласно расчетам.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11. Собственнику ЗАПРЕЩАЕТСЯ присоединять к своим сетям, сооружениям и устройствам субабонентов.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12. Ответственность за исправное техническое состояние систем, сооружений и узла учета возлагается на Собственника.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Rule="auto"/>
        <w:ind w:left="-567" w:firstLine="567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 Прочие 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13.1.      Перед засыпкой траншей вызвать уполномоченного представителя СНТ “РОВАМ” для освидетельствования всех скрытых работ.</w:t>
      </w:r>
    </w:p>
    <w:p w:rsidR="00000000" w:rsidDel="00000000" w:rsidP="00000000" w:rsidRDefault="00000000" w:rsidRPr="00000000" w14:paraId="0000003F">
      <w:pPr>
        <w:spacing w:after="240" w:before="2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13.2.      Предусмотреть  мероприятия,  исключающие  заморозку  сетей  водоснабжения  и  канализации Партнерства в холодное время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13.3.      После засыпки траншей произвести благоустройство территорий общего пользования, нарушенного при производстве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13.4.      Порядок подключения к сетям водопровода регламентируется ПРАВИЛА ВНУТРЕННЕГО РАСПОРЯДКА Садоводческого некоммерческого товарищества «Ровам».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13.5.      Срок действия технических условий: 2 (два) года со дня выдачи.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Дата выдачи Технических условий: «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                        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»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     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20 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Представитель СНТ «РОВАМ»                                                                   _____________/____________/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567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 Техническим условиям №1 на присоединение 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40" w:lineRule="auto"/>
        <w:ind w:left="-567" w:firstLine="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распределительной сети водопровода СНТ “РОВАМ”</w:t>
      </w:r>
    </w:p>
    <w:p w:rsidR="00000000" w:rsidDel="00000000" w:rsidP="00000000" w:rsidRDefault="00000000" w:rsidRPr="00000000" w14:paraId="0000004C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before="240" w:lineRule="auto"/>
        <w:ind w:left="-567" w:firstLine="0"/>
        <w:jc w:val="center"/>
        <w:rPr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Спецификация материалов и изделий на врезку</w:t>
      </w:r>
    </w:p>
    <w:p w:rsidR="00000000" w:rsidDel="00000000" w:rsidP="00000000" w:rsidRDefault="00000000" w:rsidRPr="00000000" w14:paraId="0000004E">
      <w:pPr>
        <w:spacing w:before="240" w:lineRule="auto"/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в распределительную сеть водопровода СНТ “РОВАМ”</w:t>
      </w:r>
    </w:p>
    <w:p w:rsidR="00000000" w:rsidDel="00000000" w:rsidP="00000000" w:rsidRDefault="00000000" w:rsidRPr="00000000" w14:paraId="0000004F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849.999999999998" w:type="dxa"/>
        <w:jc w:val="left"/>
        <w:tblInd w:w="-152.0" w:type="dxa"/>
        <w:tblLayout w:type="fixed"/>
        <w:tblLook w:val="0400"/>
      </w:tblPr>
      <w:tblGrid>
        <w:gridCol w:w="568"/>
        <w:gridCol w:w="7918"/>
        <w:gridCol w:w="1364"/>
        <w:tblGridChange w:id="0">
          <w:tblGrid>
            <w:gridCol w:w="568"/>
            <w:gridCol w:w="7918"/>
            <w:gridCol w:w="1364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left="-105" w:firstLine="15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-567" w:right="-24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Наименование материалов</w:t>
            </w:r>
          </w:p>
          <w:p w:rsidR="00000000" w:rsidDel="00000000" w:rsidP="00000000" w:rsidRDefault="00000000" w:rsidRPr="00000000" w14:paraId="00000052">
            <w:pPr>
              <w:ind w:left="-567" w:right="-24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(возможно использование аналогов)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ind w:left="-105" w:firstLine="15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Кольцо сквозное КС-10.9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Крышка ПП-10.2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Днище 1ПН-10.2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Люк полимерный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ЦПС 50кг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меш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Седелка компр. для пнд 32\25 (40\25,50\25,75\25)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Кран шаровый вн.нар. 3\4 валтэк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Соединитель 25* 2/4 с наружной резьбой латунный для ПНД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Фильтр косой вн.нар. 3\4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шт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left="-105" w:firstLine="15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115" w:right="17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Монтажный набор (Пакля,фум,мастика битумная и т.д.)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left="61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компл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Представитель СНТ «РОВАМ»                                                                   _____________/____________/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rPr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 Техническим условиям №1 на присоединение 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ind w:left="-567" w:firstLine="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распределительной сети водопровода СНТ “РОВАМ”</w:t>
      </w:r>
    </w:p>
    <w:p w:rsidR="00000000" w:rsidDel="00000000" w:rsidP="00000000" w:rsidRDefault="00000000" w:rsidRPr="00000000" w14:paraId="0000007E">
      <w:pPr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Спецификация материалов и изделий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на подключение дома к сетям распределительной сети водопровода СНТ “РОВАМ”</w:t>
      </w:r>
    </w:p>
    <w:p w:rsidR="00000000" w:rsidDel="00000000" w:rsidP="00000000" w:rsidRDefault="00000000" w:rsidRPr="00000000" w14:paraId="00000081">
      <w:pPr>
        <w:spacing w:after="240" w:before="240" w:lineRule="auto"/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56.0" w:type="dxa"/>
        <w:jc w:val="left"/>
        <w:tblInd w:w="-42.0" w:type="dxa"/>
        <w:tblLayout w:type="fixed"/>
        <w:tblLook w:val="0400"/>
      </w:tblPr>
      <w:tblGrid>
        <w:gridCol w:w="709"/>
        <w:gridCol w:w="7447"/>
        <w:tblGridChange w:id="0">
          <w:tblGrid>
            <w:gridCol w:w="709"/>
            <w:gridCol w:w="7447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ind w:left="-567" w:right="-242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Наименование материалов</w:t>
            </w:r>
          </w:p>
          <w:p w:rsidR="00000000" w:rsidDel="00000000" w:rsidP="00000000" w:rsidRDefault="00000000" w:rsidRPr="00000000" w14:paraId="00000084">
            <w:pPr>
              <w:tabs>
                <w:tab w:val="left" w:pos="7159"/>
              </w:tabs>
              <w:ind w:left="7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(возможно использование аналогов)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Кольцо бетонное с крышкой ПК 10-2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Кольцо бетонное с днищем ДК 10-9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Люк полимерно-песчаный 750Х100 мм.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Цементно Песчаная Смесь М150 25 кг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Мастика резинобитумная (21,5л) “Bitumast”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Водосчетчик холодной воды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Кран шаровый VFLTEC BASE ¾” вн.-нар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Муфта компрессия – HP 25x3/4” нар.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Фильтр механической очистки косой ¾”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Фитинг резьбовой – тройник вн.р 3/4”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Лен уплотнительный 100 гр.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Паста “Unipak” уплотнительная 65гр.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Муфта электросварная 25 PE-100 SDR 11 FRIATEC 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Отвод электросварной 25 90гр. SDR 11 FRIATEC 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Сделка для врезки 032х025 электросварная SDR 11 FRIATEC 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pos="7159"/>
              </w:tabs>
              <w:ind w:left="7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Труба ПНД 25х2,0 PE100 SDR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Представитель СНТ «РОВАМ»                                                 ____________/___________/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-567" w:firstLine="0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Пример Технических  условий которые могут быть выданы для работ на землях общего пользования</w:t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СНТ “РОВАМ” (ТУ №2).</w:t>
      </w:r>
    </w:p>
    <w:p w:rsidR="00000000" w:rsidDel="00000000" w:rsidP="00000000" w:rsidRDefault="00000000" w:rsidRPr="00000000" w14:paraId="000000A9">
      <w:pPr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188640, Ленинградская область, г.Всеволожск, Всеволожский пр-т., д.22 А, тел. 989-21-21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4703115161/ КПП 470301001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ОГРН 1104703000522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      »__________ 20___г.                                                           Собственнику земельного участка №_____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ТЕХНИЧЕСКИЕ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   Настоящие технические условия выдаются на производство  на землях общего пользования 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    Перед началом подготовить и утвердить у Председателя СНТ «РОВАМ» либо другого лица уполномоченному председателем (Управляющего/ Представителя)  План производства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     Полное перекрытие дорог общего пользования не допускается.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4.    Разработка грунта в районе залегания инженерных коммуникаций допускается исключительно ручным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     Перед засыпкой траншей вызвать уполномоченного представителя СНТ «РОВАМ» для освидетельствования всех скрытых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   После засыпки траншей произвести благоустройство территорий общего пользования, нарушенного при производстве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80" w:before="80" w:lineRule="auto"/>
        <w:ind w:left="-567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Прочие 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    1.      Срок действия технических условий: 1 (один) месяц со дня выдачи.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     Технические условия считаются выполненными после подписания Акта выполнения Технических условий между Собственником и представителем 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40"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Дата выдачи Технических условий: «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»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       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20  года.                                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Представитель СНТ «РОВАМ»                                                      _____________/____________/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1">
      <w:pPr>
        <w:ind w:left="-567" w:firstLine="0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-567" w:firstLine="0"/>
        <w:jc w:val="right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Пример Технических  условий которые могут быть выданы для подключению к  распределительной сети газоснабжения СНТ “РОВАМ” (ТУ №3)</w:t>
      </w:r>
    </w:p>
    <w:p w:rsidR="00000000" w:rsidDel="00000000" w:rsidP="00000000" w:rsidRDefault="00000000" w:rsidRPr="00000000" w14:paraId="000000C3">
      <w:pPr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-56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188640, Ленинградская область, г.Всеволожск, Всеволожский пр-т., д.22 А, тел. 989-21-21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4703115161/ КПП 470301001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240" w:lineRule="auto"/>
        <w:ind w:left="-567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ОГРН 1104703000522</w:t>
      </w:r>
    </w:p>
    <w:p w:rsidR="00000000" w:rsidDel="00000000" w:rsidP="00000000" w:rsidRDefault="00000000" w:rsidRPr="00000000" w14:paraId="000000C9">
      <w:pPr>
        <w:spacing w:before="240" w:lineRule="auto"/>
        <w:ind w:left="-567" w:firstLine="0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      »__________ 20___г.                                                                Собственнику земельного участка №_____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240" w:lineRule="auto"/>
        <w:ind w:left="-567" w:firstLine="0"/>
        <w:jc w:val="right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240" w:lineRule="auto"/>
        <w:ind w:left="-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ТЕХНИЧЕСКИЕ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      Получить Технический условия от ресурсоснабжающей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     Действовать согласно Технических условий полученных от ресурсоснабжающей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-567" w:right="68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     Получить в СНТ «РОВАМ» технические условия на проведение работ на землях общего пользования СНТ “РОВАМ” .</w:t>
      </w:r>
    </w:p>
    <w:p w:rsidR="00000000" w:rsidDel="00000000" w:rsidP="00000000" w:rsidRDefault="00000000" w:rsidRPr="00000000" w14:paraId="000000D2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     Перед засыпкой траншей вызвать уполномоченного представителя СНТ «РОВАМ» для освидетельствования всех скрытых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   После засыпки траншей произвести благоустройство территорий общего пользования, нарушенного при производстве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80" w:before="80" w:lineRule="auto"/>
        <w:ind w:left="-567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Прочие 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40" w:before="2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  1.     Срок действия технических условий: 2 (два) года со дня выдачи.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   Технические условия считаются выполненными после подписания Акта выполнения Технических условий между Собственником и представителем СНТ «РОВАМ»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-567" w:right="68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ind w:left="-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Дата выдачи Технических условий: «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»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             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20  года.                                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Rule="auto"/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Представитель СНТ «РОВАМ»                                                      _____________/____________/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-56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709" w:left="1701" w:right="707" w:header="708" w:footer="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ZLCi5Zp1Oim0u+zW65RkvZfjw==">AMUW2mVW0fbCUmxYjFbAuwNT50yzoy+Lri1r/ficI4gyaHjCatP8rrjtUMQDr2FPDyd9j1PirmgrUFpAmyE4HHr1rxE0wwNb1Njex94yaGrydK+tHPBnJBh4GGVf9doC6gA5wjzpIzlZn0IXfsRCb5mmfTc8miGx7Q==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